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B73E9D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就业指导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2026005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6FCA69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许昌陶瓷职业学院</w:t>
      </w:r>
    </w:p>
    <w:p w14:paraId="562787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关于开展“公共就业服务进校园”活动的</w:t>
      </w:r>
    </w:p>
    <w:p w14:paraId="18443D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通知</w:t>
      </w:r>
    </w:p>
    <w:p w14:paraId="6BF4F5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044795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各二级学院：</w:t>
      </w:r>
    </w:p>
    <w:p w14:paraId="754FE8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为进一步做好高校毕业生就业服务工作，帮助大家更加便捷地享受社保卡办理、就业政策咨询等相关服务，市人社局将联合我校开展“公共就业服务进校园”活动。现将有关事项通知如下：</w:t>
      </w:r>
    </w:p>
    <w:p w14:paraId="508BCC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一、活动时间</w:t>
      </w:r>
    </w:p>
    <w:p w14:paraId="017032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2026年6月9日（星期二） 上午10:00 </w:t>
      </w:r>
    </w:p>
    <w:p w14:paraId="76877B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二、活动地点</w:t>
      </w:r>
    </w:p>
    <w:p w14:paraId="5FC746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许昌陶瓷职业学院（郑州校区）十楼104教室</w:t>
      </w:r>
    </w:p>
    <w:p w14:paraId="3BB5E2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三、服务内容</w:t>
      </w:r>
    </w:p>
    <w:p w14:paraId="5D87E3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（一）社保卡上门办理</w:t>
      </w:r>
    </w:p>
    <w:p w14:paraId="418335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人社局工作人员现场为学生提供社保卡申领、激活、补换等服务，减少大家往返办事大厅的不便。请需要办理的同学携带本人身份证原件。</w:t>
      </w:r>
    </w:p>
    <w:p w14:paraId="417DF3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（二）就业政策宣传与咨询</w:t>
      </w:r>
    </w:p>
    <w:p w14:paraId="2CB96B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现场发放就业创业、社保缴纳、劳动权益保障等政策宣传资料，并安排专业人员解答同学们在求职、签约、档案转移、社保接续等方面的疑问。</w:t>
      </w:r>
    </w:p>
    <w:p w14:paraId="6AB6A6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四、温馨提示</w:t>
      </w:r>
    </w:p>
    <w:p w14:paraId="506412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本次活动面向全体在校学生，请有申请求职补贴意愿的同学积极参加（求职补贴统一发放至本人社保卡，且必须处于激活状态）。</w:t>
      </w:r>
    </w:p>
    <w:p w14:paraId="02FC86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五、联系方式</w:t>
      </w:r>
    </w:p>
    <w:p w14:paraId="72B523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联系人：张晓冉老师</w:t>
      </w:r>
    </w:p>
    <w:p w14:paraId="45A6DD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联系电话：17837091872</w:t>
      </w:r>
    </w:p>
    <w:p w14:paraId="24CC89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请各院系、班级做好宣传动员工作，欢迎同学们相互转告、积极参与。</w:t>
      </w:r>
    </w:p>
    <w:p w14:paraId="73B08C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p w14:paraId="701D92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6F463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4053B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mc:AlternateContent>
        <mc:Choice Requires="wpsCustomData">
          <wpsCustomData:docfieldStart id="0" docfieldname="发文机关署名_2" hidden="0" print="1" readonly="0" index="11"/>
        </mc:Choice>
      </mc:AlternateContent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大学生就业服务指导中心</w:t>
      </w:r>
    </w:p>
    <w:p w14:paraId="1007EA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2026年6月8日</w:t>
      </w:r>
      <mc:AlternateContent>
        <mc:Choice Requires="wpsCustomData">
          <wpsCustomData:docfieldEnd id="0"/>
        </mc:Choice>
      </mc:AlternateContent>
    </w:p>
    <w:p w14:paraId="19FE68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3EB6C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90280F"/>
    <w:rsid w:val="10C55FD8"/>
    <w:rsid w:val="12F47048"/>
    <w:rsid w:val="14ED3D4F"/>
    <w:rsid w:val="4290280F"/>
    <w:rsid w:val="4FD25A40"/>
    <w:rsid w:val="5D4B5084"/>
    <w:rsid w:val="66D165FA"/>
    <w:rsid w:val="69C43C55"/>
    <w:rsid w:val="69E463D6"/>
    <w:rsid w:val="6A6432E1"/>
    <w:rsid w:val="75976BAA"/>
    <w:rsid w:val="78387B4C"/>
    <w:rsid w:val="7F381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440</Words>
  <Characters>459</Characters>
  <Lines>0</Lines>
  <Paragraphs>0</Paragraphs>
  <TotalTime>0</TotalTime>
  <ScaleCrop>false</ScaleCrop>
  <LinksUpToDate>false</LinksUpToDate>
  <CharactersWithSpaces>461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2026-06-01T08:37:00Z</dcterms:created>
  <dc:creator>WPS_1615031164</dc:creator>
  <cp:lastModifiedBy>魏那个什么哒</cp:lastModifiedBy>
  <dcterms:modified xsi:type="dcterms:W3CDTF">2026-06-08T07:55:34Z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981F83E122734344A3DF2DE94C953F15_13</vt:lpwstr>
  </property>
  <property fmtid="{D5CDD505-2E9C-101B-9397-08002B2CF9AE}" pid="4" name="KSOTemplateDocerSaveRecord">
    <vt:lpwstr>eyJoZGlkIjoiYmJjYTdiYjc0YTU2YmVjYzViMWNhMjZmZTMyOTE3MWEiLCJ1c2VySWQiOiI1NjU0MDc0NzUifQ==</vt:lpwstr>
  </property>
</Properties>
</file>