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许昌陶瓷职业学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2023年单招考试成绩复核申请表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655"/>
        <w:gridCol w:w="1875"/>
        <w:gridCol w:w="2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考生号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复核科目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文化素质考试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成绩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职业技能测试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成绩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2" w:hRule="atLeast"/>
          <w:jc w:val="center"/>
        </w:trPr>
        <w:tc>
          <w:tcPr>
            <w:tcW w:w="1539" w:type="dxa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申请复核原因</w:t>
            </w:r>
          </w:p>
        </w:tc>
        <w:tc>
          <w:tcPr>
            <w:tcW w:w="6983" w:type="dxa"/>
            <w:gridSpan w:val="3"/>
          </w:tcPr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          </w:t>
            </w:r>
          </w:p>
          <w:p>
            <w:pPr>
              <w:ind w:firstLine="2800" w:firstLineChars="1000"/>
              <w:jc w:val="both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考生本人签名：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附：考生身份证及准考证扫描件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0B5B2856"/>
    <w:rsid w:val="0B5B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2023-10-26T06:14:00Z</dcterms:created>
  <dc:creator>A-Lin</dc:creator>
  <cp:lastModifiedBy>A-Lin</cp:lastModifiedBy>
  <dcterms:modified xsi:type="dcterms:W3CDTF">2023-10-26T08:06:58Z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A16F38495ABF4B8CB922FA090E79B18E_11</vt:lpwstr>
  </property>
</Properties>
</file>